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237AE">
      <w:pPr>
        <w:spacing w:line="560" w:lineRule="exact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</w:p>
    <w:p w14:paraId="28B0908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bookmarkEnd w:id="1"/>
    </w:p>
    <w:p w14:paraId="6F2D87EA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F3F1C8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6C032EB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关于召开全省开大（电大）开放教育招生考试工作视频会议的通知</w:t>
      </w:r>
    </w:p>
    <w:p w14:paraId="4C1DD5DB">
      <w:pPr>
        <w:spacing w:line="560" w:lineRule="exact"/>
        <w:rPr>
          <w:rFonts w:ascii="仿宋_GB2312" w:hAnsi="仿宋_GB2312"/>
          <w:sz w:val="32"/>
          <w:szCs w:val="32"/>
        </w:rPr>
      </w:pPr>
    </w:p>
    <w:p w14:paraId="4057BADF">
      <w:pPr>
        <w:jc w:val="righ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鲁开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大开放</w:t>
      </w:r>
      <w:r>
        <w:rPr>
          <w:rFonts w:hint="eastAsia" w:ascii="仿宋" w:hAnsi="仿宋" w:eastAsia="仿宋"/>
          <w:sz w:val="32"/>
          <w:szCs w:val="32"/>
          <w:highlight w:val="none"/>
        </w:rPr>
        <w:t>函</w:t>
      </w:r>
      <w:r>
        <w:rPr>
          <w:rFonts w:ascii="仿宋" w:hAnsi="仿宋" w:eastAsia="仿宋"/>
          <w:sz w:val="32"/>
          <w:szCs w:val="32"/>
          <w:highlight w:val="none"/>
        </w:rPr>
        <w:t>〔20</w:t>
      </w:r>
      <w:r>
        <w:rPr>
          <w:rFonts w:hint="eastAsia" w:ascii="仿宋" w:hAnsi="仿宋" w:eastAsia="仿宋"/>
          <w:sz w:val="32"/>
          <w:szCs w:val="32"/>
          <w:highlight w:val="none"/>
        </w:rPr>
        <w:t>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  <w:highlight w:val="none"/>
        </w:rPr>
        <w:t>〕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highlight w:val="none"/>
        </w:rPr>
        <w:t>号</w:t>
      </w:r>
    </w:p>
    <w:p w14:paraId="5E6EDF21"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各市（直管县）开大（电大）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学习中心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3DBEC919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Hlk118808656"/>
      <w:r>
        <w:rPr>
          <w:rFonts w:hint="eastAsia" w:ascii="仿宋" w:hAnsi="仿宋" w:eastAsia="仿宋"/>
          <w:sz w:val="32"/>
          <w:szCs w:val="32"/>
        </w:rPr>
        <w:t>为认真贯彻落实国家开放大学关于202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春</w:t>
      </w:r>
      <w:r>
        <w:rPr>
          <w:rFonts w:hint="eastAsia" w:ascii="仿宋" w:hAnsi="仿宋" w:eastAsia="仿宋"/>
          <w:sz w:val="32"/>
          <w:szCs w:val="32"/>
        </w:rPr>
        <w:t>季学期期末考试工作及202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秋</w:t>
      </w:r>
      <w:r>
        <w:rPr>
          <w:rFonts w:hint="eastAsia" w:ascii="仿宋" w:hAnsi="仿宋" w:eastAsia="仿宋"/>
          <w:sz w:val="32"/>
          <w:szCs w:val="32"/>
        </w:rPr>
        <w:t>季学期招生工作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相关要求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做好全省开大（电大）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开放教育期末</w:t>
      </w:r>
      <w:r>
        <w:rPr>
          <w:rFonts w:hint="eastAsia" w:ascii="仿宋" w:hAnsi="仿宋" w:eastAsia="仿宋"/>
          <w:sz w:val="32"/>
          <w:szCs w:val="32"/>
          <w:lang w:eastAsia="zh-CN"/>
        </w:rPr>
        <w:t>考试工作和招生工作，</w:t>
      </w:r>
      <w:r>
        <w:rPr>
          <w:rFonts w:hint="eastAsia" w:ascii="仿宋" w:hAnsi="仿宋" w:eastAsia="仿宋"/>
          <w:sz w:val="32"/>
          <w:szCs w:val="32"/>
        </w:rPr>
        <w:t>经山东开大研究，定于202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召开</w:t>
      </w:r>
      <w:r>
        <w:rPr>
          <w:rFonts w:hint="eastAsia" w:ascii="仿宋" w:hAnsi="仿宋" w:eastAsia="仿宋"/>
          <w:sz w:val="32"/>
          <w:szCs w:val="32"/>
        </w:rPr>
        <w:t>全省开大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电大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开放教育</w:t>
      </w:r>
      <w:r>
        <w:rPr>
          <w:rFonts w:hint="eastAsia" w:ascii="仿宋" w:hAnsi="仿宋" w:eastAsia="仿宋"/>
          <w:sz w:val="32"/>
          <w:szCs w:val="32"/>
        </w:rPr>
        <w:t>招生考试</w:t>
      </w:r>
      <w:r>
        <w:rPr>
          <w:rFonts w:hint="eastAsia" w:ascii="仿宋" w:hAnsi="仿宋" w:eastAsia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视频会议</w:t>
      </w:r>
      <w:r>
        <w:rPr>
          <w:rFonts w:hint="eastAsia" w:ascii="仿宋" w:hAnsi="仿宋" w:eastAsia="仿宋"/>
          <w:sz w:val="32"/>
          <w:szCs w:val="32"/>
        </w:rPr>
        <w:t>。</w:t>
      </w:r>
      <w:bookmarkEnd w:id="0"/>
      <w:r>
        <w:rPr>
          <w:rFonts w:hint="eastAsia" w:ascii="仿宋" w:hAnsi="仿宋" w:eastAsia="仿宋"/>
          <w:sz w:val="32"/>
          <w:szCs w:val="32"/>
        </w:rPr>
        <w:t>现将有关事宜通知如下：</w:t>
      </w:r>
    </w:p>
    <w:p w14:paraId="1EF79566"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一、活动时间</w:t>
      </w:r>
    </w:p>
    <w:p w14:paraId="3410E4D4">
      <w:pPr>
        <w:pStyle w:val="13"/>
        <w:ind w:left="420" w:firstLine="160" w:firstLineChars="5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  <w:highlight w:val="none"/>
        </w:rPr>
        <w:t>日（星期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  <w:highlight w:val="none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上午9:00至10:00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7B66AD11">
      <w:pPr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二、活动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内容 </w:t>
      </w:r>
    </w:p>
    <w:p w14:paraId="6A7F075C">
      <w:pPr>
        <w:spacing w:line="560" w:lineRule="exact"/>
        <w:ind w:firstLine="566" w:firstLineChars="177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.校</w:t>
      </w:r>
      <w:r>
        <w:rPr>
          <w:rFonts w:ascii="仿宋" w:hAnsi="仿宋" w:eastAsia="仿宋"/>
          <w:sz w:val="32"/>
          <w:szCs w:val="32"/>
        </w:rPr>
        <w:t>领导讲话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473F7FA7">
      <w:pPr>
        <w:spacing w:line="560" w:lineRule="exact"/>
        <w:ind w:firstLine="566" w:firstLineChars="177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.传达上级会议精神，</w:t>
      </w:r>
      <w:r>
        <w:rPr>
          <w:rFonts w:ascii="仿宋" w:hAnsi="仿宋" w:eastAsia="仿宋"/>
          <w:sz w:val="32"/>
          <w:szCs w:val="32"/>
        </w:rPr>
        <w:t>部署</w:t>
      </w:r>
      <w:r>
        <w:rPr>
          <w:rFonts w:hint="eastAsia" w:ascii="仿宋" w:hAnsi="仿宋" w:eastAsia="仿宋"/>
          <w:sz w:val="32"/>
          <w:szCs w:val="32"/>
        </w:rPr>
        <w:t>全省</w:t>
      </w:r>
      <w:r>
        <w:rPr>
          <w:rFonts w:ascii="仿宋" w:hAnsi="仿宋" w:eastAsia="仿宋"/>
          <w:sz w:val="32"/>
          <w:szCs w:val="32"/>
        </w:rPr>
        <w:t>开大（</w:t>
      </w:r>
      <w:r>
        <w:rPr>
          <w:rFonts w:hint="eastAsia" w:ascii="仿宋" w:hAnsi="仿宋" w:eastAsia="仿宋"/>
          <w:sz w:val="32"/>
          <w:szCs w:val="32"/>
        </w:rPr>
        <w:t>电大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春</w:t>
      </w:r>
      <w:r>
        <w:rPr>
          <w:rFonts w:hint="eastAsia" w:ascii="仿宋" w:hAnsi="仿宋" w:eastAsia="仿宋"/>
          <w:sz w:val="32"/>
          <w:szCs w:val="32"/>
        </w:rPr>
        <w:t>季学期</w:t>
      </w:r>
      <w:r>
        <w:rPr>
          <w:rFonts w:ascii="仿宋" w:hAnsi="仿宋" w:eastAsia="仿宋"/>
          <w:sz w:val="32"/>
          <w:szCs w:val="32"/>
        </w:rPr>
        <w:t>期末考试工作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和2024年秋季学期招生工作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489B3C3B">
      <w:pPr>
        <w:spacing w:line="560" w:lineRule="exact"/>
        <w:ind w:firstLine="566" w:firstLineChars="177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三、参加人员</w:t>
      </w:r>
    </w:p>
    <w:p w14:paraId="55427148">
      <w:pPr>
        <w:spacing w:line="560" w:lineRule="exact"/>
        <w:ind w:firstLine="566" w:firstLineChars="177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1.各市县开大（电大）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学习中心主管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开放教育的</w:t>
      </w:r>
      <w:r>
        <w:rPr>
          <w:rFonts w:hint="eastAsia" w:ascii="仿宋" w:hAnsi="仿宋" w:eastAsia="仿宋"/>
          <w:sz w:val="32"/>
          <w:szCs w:val="32"/>
        </w:rPr>
        <w:t>校领导、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招生及</w:t>
      </w:r>
      <w:r>
        <w:rPr>
          <w:rFonts w:hint="eastAsia" w:ascii="仿宋" w:hAnsi="仿宋" w:eastAsia="仿宋"/>
          <w:sz w:val="32"/>
          <w:szCs w:val="32"/>
        </w:rPr>
        <w:t>考试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/>
          <w:sz w:val="32"/>
          <w:szCs w:val="32"/>
        </w:rPr>
        <w:t>部门负责人及工作人员。</w:t>
      </w:r>
    </w:p>
    <w:p w14:paraId="2E7D2504"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各考点主考、副主考、考务工作人员及监考人员。</w:t>
      </w:r>
    </w:p>
    <w:p w14:paraId="7FD640A8">
      <w:pPr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四、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参与方式</w:t>
      </w:r>
    </w:p>
    <w:p w14:paraId="53FDA9D2">
      <w:pPr>
        <w:ind w:left="959" w:leftChars="228" w:hanging="480" w:hangingChars="200"/>
        <w:jc w:val="left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eastAsia="zh-CN"/>
        </w:rPr>
        <w:t>直播地址：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fldChar w:fldCharType="begin"/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instrText xml:space="preserve"> HYPERLINK "http://spfw.sdou.edu.cn:9090/live/liveView/b1342c9ff0be4daf8183764f0348afe6" </w:instrTex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fldChar w:fldCharType="separate"/>
      </w:r>
      <w:r>
        <w:rPr>
          <w:rStyle w:val="8"/>
          <w:rFonts w:hint="eastAsia" w:ascii="仿宋" w:hAnsi="仿宋" w:eastAsia="仿宋"/>
          <w:sz w:val="32"/>
          <w:szCs w:val="32"/>
          <w:highlight w:val="none"/>
          <w:lang w:eastAsia="zh-CN"/>
        </w:rPr>
        <w:t>http://spfw.sdou.edu.cn:9090/live/liveView/b1342c9ff0be4daf8183764f0348afe6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fldChar w:fldCharType="end"/>
      </w:r>
    </w:p>
    <w:p w14:paraId="2DAE0F27">
      <w:pPr>
        <w:ind w:firstLine="640" w:firstLineChars="200"/>
        <w:jc w:val="left"/>
        <w:rPr>
          <w:rFonts w:hint="eastAsia" w:ascii="仿宋" w:hAnsi="仿宋" w:eastAsia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eastAsia="zh-CN"/>
        </w:rPr>
        <w:t>二维码：</w:t>
      </w:r>
    </w:p>
    <w:p w14:paraId="2F7A5FC5">
      <w:pPr>
        <w:ind w:firstLine="640" w:firstLineChars="200"/>
        <w:jc w:val="left"/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2390775" cy="2390775"/>
            <wp:effectExtent l="0" t="0" r="9525" b="9525"/>
            <wp:docPr id="2" name="图片 2" descr="1718592165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859216539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C961B"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  <w:highlight w:val="yellow"/>
          <w:lang w:val="en-US" w:eastAsia="zh-CN"/>
        </w:rPr>
      </w:pPr>
    </w:p>
    <w:p w14:paraId="08E7E8A6">
      <w:pPr>
        <w:spacing w:line="56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kern w:val="0"/>
          <w:sz w:val="32"/>
          <w:szCs w:val="32"/>
        </w:rPr>
        <w:t>、联系人及联系方式</w:t>
      </w:r>
    </w:p>
    <w:p w14:paraId="62BB5197"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联 系 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王菲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李宪</w:t>
      </w:r>
    </w:p>
    <w:p w14:paraId="27667822"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ascii="仿宋" w:hAnsi="仿宋" w:eastAsia="仿宋"/>
          <w:sz w:val="32"/>
          <w:szCs w:val="32"/>
        </w:rPr>
        <w:t>0531</w:t>
      </w:r>
      <w:r>
        <w:rPr>
          <w:rFonts w:hint="eastAsia" w:ascii="仿宋" w:hAnsi="仿宋" w:eastAsia="仿宋"/>
          <w:sz w:val="32"/>
          <w:szCs w:val="32"/>
        </w:rPr>
        <w:t>-82626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635</w:t>
      </w:r>
    </w:p>
    <w:p w14:paraId="4EF023A9">
      <w:pPr>
        <w:spacing w:line="560" w:lineRule="exact"/>
        <w:ind w:firstLine="320" w:firstLineChars="100"/>
        <w:rPr>
          <w:rFonts w:ascii="仿宋" w:hAnsi="仿宋" w:eastAsia="仿宋"/>
          <w:sz w:val="32"/>
          <w:szCs w:val="32"/>
        </w:rPr>
      </w:pPr>
    </w:p>
    <w:p w14:paraId="3D0F6955">
      <w:pPr>
        <w:spacing w:line="560" w:lineRule="exact"/>
        <w:ind w:right="440"/>
        <w:jc w:val="right"/>
        <w:rPr>
          <w:rFonts w:hint="eastAsia" w:ascii="仿宋" w:hAnsi="仿宋" w:eastAsia="仿宋"/>
          <w:sz w:val="32"/>
          <w:szCs w:val="32"/>
        </w:rPr>
      </w:pPr>
    </w:p>
    <w:p w14:paraId="7EA1281E">
      <w:pPr>
        <w:spacing w:line="560" w:lineRule="exact"/>
        <w:ind w:right="44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</w:t>
      </w:r>
    </w:p>
    <w:p w14:paraId="5E0936EB">
      <w:pPr>
        <w:spacing w:line="560" w:lineRule="exact"/>
        <w:ind w:right="440"/>
        <w:jc w:val="center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/>
          <w:sz w:val="32"/>
          <w:szCs w:val="32"/>
        </w:rPr>
        <w:t>山东开放大学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开放教育学院</w:t>
      </w:r>
    </w:p>
    <w:p w14:paraId="2016E0CF">
      <w:pPr>
        <w:spacing w:line="560" w:lineRule="exact"/>
        <w:ind w:right="74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17日</w:t>
      </w:r>
    </w:p>
    <w:sectPr>
      <w:footerReference r:id="rId3" w:type="default"/>
      <w:pgSz w:w="11906" w:h="16838"/>
      <w:pgMar w:top="1814" w:right="1361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607F8">
    <w:pPr>
      <w:spacing w:line="14" w:lineRule="auto"/>
      <w:rPr>
        <w:sz w:val="20"/>
        <w:szCs w:val="20"/>
      </w:rPr>
    </w:pPr>
    <w:r>
      <w:rPr>
        <w:sz w:val="22"/>
        <w:szCs w:val="22"/>
      </w:rPr>
      <w:pict>
        <v:group id="Group 1" o:spid="_x0000_s4097" o:spt="203" style="position:absolute;left:0pt;margin-left:280.25pt;margin-top:774pt;height:16.1pt;width:49pt;mso-position-horizontal-relative:page;mso-position-vertical-relative:page;z-index:-251657216;mso-width-relative:page;mso-height-relative:page;" coordorigin="5605,15480" coordsize="980,322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VxBexAMAAH0NAAAOAAAAZHJzL2Uyb0RvYy54bWzsV9tu4zYQfS/QfyD0&#10;roiSJdsSYi8Syw4KpG3QywfQEmURK5ECSccJiv33zlCSbwmwxS5QoEUMWOB1OHPOmRF1++mlbcgz&#10;10YoufDCG+oRLgtVCrlbeH/+sfHnHjGWyZI1SvKF98qN92n54w+3hy7jkapVU3JNwIg02aFbeLW1&#10;XRYEpqh5y8yN6riEyUrpllno6l1QanYA620TRJROg4PSZadVwY2B0byf9JbOflXxwv5aVYZb0iw8&#10;8M26p3bPLT6D5S3Ldpp1tSgGN9g3eNEyIeHQo6mcWUb2Wrwx1YpCK6Mqe1OoNlBVJQruYoBoQnoV&#10;zYNW+87FsssOu+4IE0B7hdM3my1+eX7SRJQLb+IRyVqgyJ1KQoTm0O0yWPGgu9+7J93HB81HVXw2&#10;MB1cz2N/1y8m28PPqgRzbG+Vg+al0i2agKDJi2Pg9cgAf7GkgMFpFE0o8FTAVETjeDYwVNRAI+5K&#10;pjTxCMyGSTw/Tq6H7SkMub2TKIroBEMIWNYf7JwdnFvedqLI4D9ACq03kH5derDL7jX3BiPtP7LR&#10;Mv153/nAfses2IpG2FenZMAInZLPT6JArLFzYice2YFZPJREGNy4pt/BMCLHDZFqVTO543emgxQA&#10;tGD7OKS1OtSclQaHEaFLK6574cW2Ed1GNA2Sh+0hXsiiKxW+A1mv8FwV+5ZL26es5g2ErqSpRWc8&#10;ojPebjkoUP9Uhk4poIZHY/E41IVLo7+i+R2laXTvrxK68mM6W/t3aTzzZ3Q9i2k8D1fh6gvuDuNs&#10;bzjAwJq8E4OvMPrG23dzZqgufTa6rCbPzNWOXkvgkNPU6CLICyFBX40ufgOwYR20rea2qLFZAXLD&#10;OCw+TjiYT8giBwZy7Ktp814CIEqYPck0Osr/QvugDG3sA1ctwQZADY46qNkzIN2HNi5Bp6VCwl0o&#10;jbwYgBj6kRGBc5JSmq7n63nsx9F0DSTluX+3WcX+dBPOknySr1Z5OJJUi7LkEo/5fo4c5KoR5ShT&#10;o3fbVaN77jbuNwBiTssC1MrJjZFXNIaI9rpLwyim91Hqb6bzmR9v4sRPZ3Tu0zC9T6c0TuN8cxnS&#10;o5D8+0Mih4WXJlHiWDpzGnV2Fht1v7exsawVFt6sjWgX3vy4iGWY+WtZOmotE03fPoMC3T9BAXSP&#10;RDvFokaHkgGS/e/VUXh59G+5p6GOupfEZQX8H9TRyMlmZO5czx91tL9ITGk0u75IYNa7OprAFF5B&#10;4BrxUUc/6ui/UEfd7RTu+K7yDt8j+BFx3of2+VfT8m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Gp5XN4QAAAA0BAAAPAAAAZHJzL2Rvd25yZXYueG1sTI/BasMw&#10;EETvhf6D2EJvjeS0Msa1HEJoewqFJoXSm2JtbBNLMpZiO3/fzak57sxjdqZYzbZjIw6h9U5BshDA&#10;0FXetK5W8L1/f8qAhaid0Z13qOCCAVbl/V2hc+Mn94XjLtaMQlzItYImxj7nPFQNWh0WvkdH3tEP&#10;Vkc6h5qbQU8Ubju+FCLlVreOPjS6x02D1Wl3tgo+Jj2tn5O3cXs6bi6/e/n5s01QqceHef0KLOIc&#10;/2G41qfqUFKngz87E1inQKZCEkqGfMloFSGpzEg6XKVMLIGXBb9dUf4BAAD//wMAUEsDBAoAAAAA&#10;AAAAIQBM4vkJoQAAAKEAAAAUAAAAZHJzL21lZGlhL2ltYWdlMS5wbmeJUE5HDQoaCgAAAA1JSERS&#10;AAAAVgAAADEIBgAAAECnXhUAAAAJcEhZcwAAIdUAACHVAQSctJ0AAABTSURBVHic7dCxCYBAFETB&#10;FezV5AqzHAvRGrwGDM7g+AozsPljEwAAAAAAAIAHS5JWHTHoTLJXR7xx/2THrANmWJNs1RGDruoA&#10;AAAAAAAAAAA+rAPeUS4AZ1hvRgAAAABJRU5ErkJgglBLAwQKAAAAAAAAACEADwrejZ0AAACdAAAA&#10;FAAAAGRycy9tZWRpYS9pbWFnZTIucG5niVBORw0KGgoAAAANSUhEUgAAAFUAAAAxCAYAAACrkOUW&#10;AAAACXBIWXMAACHVAAAh1QEEnLSdAAAAT0lEQVR4nO3QwQmAQBAEwRHM1Y85mJ9wMenHAA5RloUq&#10;mH8zCQAAAAAAANDekmSvjph0PmvharLjrwO+tibZqiMmjeoAAAAAAAAAAABeuAEHVC2PL8OEqwAA&#10;AABJRU5ErkJgglBLAQItABQABgAIAAAAIQCxgme2CgEAABMCAAATAAAAAAAAAAAAAAAAAAAAAABb&#10;Q29udGVudF9UeXBlc10ueG1sUEsBAi0AFAAGAAgAAAAhADj9If/WAAAAlAEAAAsAAAAAAAAAAAAA&#10;AAAAOwEAAF9yZWxzLy5yZWxzUEsBAi0AFAAGAAgAAAAhAIFXEF7EAwAAfQ0AAA4AAAAAAAAAAAAA&#10;AAAAOgIAAGRycy9lMm9Eb2MueG1sUEsBAi0AFAAGAAgAAAAhAC5s8ADFAAAApQEAABkAAAAAAAAA&#10;AAAAAAAAKgYAAGRycy9fcmVscy9lMm9Eb2MueG1sLnJlbHNQSwECLQAUAAYACAAAACEARqeVzeEA&#10;AAANAQAADwAAAAAAAAAAAAAAAAAmBwAAZHJzL2Rvd25yZXYueG1sUEsBAi0ACgAAAAAAAAAhAEzi&#10;+QmhAAAAoQAAABQAAAAAAAAAAAAAAAAANAgAAGRycy9tZWRpYS9pbWFnZTEucG5nUEsBAi0ACgAA&#10;AAAAAAAhAA8K3o2dAAAAnQAAABQAAAAAAAAAAAAAAAAABwkAAGRycy9tZWRpYS9pbWFnZTIucG5n&#10;UEsFBgAAAAAHAAcAvgEAANYJAAAAAA==&#10;">
          <o:lock v:ext="edit"/>
          <v:shape id="Picture 2" o:spid="_x0000_s4098" o:spt="75" type="#_x0000_t75" style="position:absolute;left:5605;top:15480;height:322;width:562;" filled="f" o:preferrelative="t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wdxwwAAANoAAAAPAAAAZHJzL2Rvd25yZXYueG1sRI9Ba8JA&#10;FITvBf/D8gpeim7UUmzqRkQQPGiLUTw/sq9JSPZtyG5i/PeuUOhxmJlvmNV6MLXoqXWlZQWzaQSC&#10;OLO65FzB5bybLEE4j6yxtkwK7uRgnYxeVhhre+MT9anPRYCwi1FB4X0TS+myggy6qW2Ig/drW4M+&#10;yDaXusVbgJtazqPoQxosOSwU2NC2oKxKO6PgOLyl281PZZ38XByu7vJ9P806pcavw+YLhKfB/4f/&#10;2nut4B2eV8INkMkDAAD//wMAUEsBAi0AFAAGAAgAAAAhANvh9svuAAAAhQEAABMAAAAAAAAAAAAA&#10;AAAAAAAAAFtDb250ZW50X1R5cGVzXS54bWxQSwECLQAUAAYACAAAACEAWvQsW78AAAAVAQAACwAA&#10;AAAAAAAAAAAAAAAfAQAAX3JlbHMvLnJlbHNQSwECLQAUAAYACAAAACEAeZ8HccMAAADaAAAADwAA&#10;AAAAAAAAAAAAAAAHAgAAZHJzL2Rvd25yZXYueG1sUEsFBgAAAAADAAMAtwAAAPcCAAAAAA==&#10;">
            <v:path/>
            <v:fill on="f" focussize="0,0"/>
            <v:stroke on="f" joinstyle="miter"/>
            <v:imagedata r:id="rId1" o:title=""/>
            <o:lock v:ext="edit" aspectratio="t"/>
          </v:shape>
          <v:shape id="Picture 3" o:spid="_x0000_s4099" o:spt="75" type="#_x0000_t75" style="position:absolute;left:6027;top:15480;height:322;width:557;" filled="f" o:preferrelative="t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fHSwwAAANoAAAAPAAAAZHJzL2Rvd25yZXYueG1sRI9Pa8JA&#10;FMTvBb/D8oTe6qYtFomuUgqC9BKMInh7ZJ+baPZtyG7+fftuodDjMDO/YTa70daip9ZXjhW8LhIQ&#10;xIXTFRsF59P+ZQXCB2SNtWNSMJGH3Xb2tMFUu4GP1OfBiAhhn6KCMoQmldIXJVn0C9cQR+/mWosh&#10;ytZI3eIQ4baWb0nyIS1WHBdKbOirpOKRd1ZB1iV7PLyfqu+rKWyX3W/TxWRKPc/HzzWIQGP4D/+1&#10;D1rBEn6vxBsgtz8AAAD//wMAUEsBAi0AFAAGAAgAAAAhANvh9svuAAAAhQEAABMAAAAAAAAAAAAA&#10;AAAAAAAAAFtDb250ZW50X1R5cGVzXS54bWxQSwECLQAUAAYACAAAACEAWvQsW78AAAAVAQAACwAA&#10;AAAAAAAAAAAAAAAfAQAAX3JlbHMvLnJlbHNQSwECLQAUAAYACAAAACEA/tHx0sMAAADaAAAADwAA&#10;AAAAAAAAAAAAAAAHAgAAZHJzL2Rvd25yZXYueG1sUEsFBgAAAAADAAMAtwAAAPcCAAAAAA==&#10;">
            <v:path/>
            <v:fill on="f" focussize="0,0"/>
            <v:stroke on="f" joinstyle="miter"/>
            <v:imagedata r:id="rId2" o:title=""/>
            <o:lock v:ext="edit" aspectratio="t"/>
          </v:shape>
        </v:group>
      </w:pict>
    </w:r>
    <w:r>
      <w:rPr>
        <w:sz w:val="22"/>
        <w:szCs w:val="22"/>
      </w:rPr>
      <w:pict>
        <v:shape id="Text Box 4" o:spid="_x0000_s4100" o:spt="202" type="#_x0000_t202" style="position:absolute;left:0pt;margin-left:292.3pt;margin-top:773.95pt;height:16.05pt;width:11.05pt;mso-position-horizontal-relative:page;mso-position-vertical-relative:page;z-index:-251656192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wyNqgIAAKg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B1GnLTQogc6aHQrBhSa6vSdSsDpvgM3PcC28TRMVXcniq8KcbGpCd/TtZSirykpITvf3HQvro44&#10;yoDs+g+ihDDkoIUFGirZGkAoBgJ06NLjuTMmlcKEDL3ZbI5RAUeBN4vANhFIMl3upNLvqGiRMVIs&#10;ofEWnBzvlB5dJxcTi4ucNQ3sk6ThzzYAc9yB0HDVnJkkbC9/xF68jbZR6ITBYuuEXpY563wTOovc&#10;v55ns2yzyfyfJq4fJjUrS8pNmElXfvhnfTspfFTEWVlKNKw0cCYlJfe7TSPRkYCuc/udCnLh5j5P&#10;w9YLuLyg5AehdxvETr6Irp0wD+dOfO1FjufHt/HCC+Mwy59TumOc/jsl1Kc4ngfzUUu/5ebZ7zU3&#10;krRMw+RoWJvi6OxEEqPALS9tazVhzWhflMKk/1QKaPfUaKtXI9FRrHrYDYBiRLwT5SMoVwpQFsgT&#10;xh0YtZDfMephdKRYfTsQSTFq3nNQv5kzkyEnYzcZhBdwNcUao9Hc6HEeHTrJ9jUgj++LizW8kIpZ&#10;9T5lcXpXMA4sidPoMvPm8t96PQ3Y1S8AAAD//wMAUEsDBBQABgAIAAAAIQBUZHGv4QAAAA0BAAAP&#10;AAAAZHJzL2Rvd25yZXYueG1sTI/BTsMwDIbvSLxD5EncWDK0dV1pOk0ITkiIrhw4pk3WRmuc0mRb&#10;eXu80zja/6ffn/Pt5Hp2NmOwHiUs5gKYwcZri62Er+rtMQUWokKteo9Gwq8JsC3u73KVaX/B0pz3&#10;sWVUgiFTEroYh4zz0HTGqTD3g0HKDn50KtI4tlyP6kLlrudPQiTcKYt0oVODeelMc9yfnITdN5av&#10;9uej/iwPpa2qjcD35Cjlw2zaPQOLZoo3GK76pA4FOdX+hDqwXsIqXSaEUrBarjfACElEsgZWX1ep&#10;EMCLnP//ovgDAAD//wMAUEsBAi0AFAAGAAgAAAAhALaDOJL+AAAA4QEAABMAAAAAAAAAAAAAAAAA&#10;AAAAAFtDb250ZW50X1R5cGVzXS54bWxQSwECLQAUAAYACAAAACEAOP0h/9YAAACUAQAACwAAAAAA&#10;AAAAAAAAAAAvAQAAX3JlbHMvLnJlbHNQSwECLQAUAAYACAAAACEAEN8MjaoCAACoBQAADgAAAAAA&#10;AAAAAAAAAAAuAgAAZHJzL2Uyb0RvYy54bWxQSwECLQAUAAYACAAAACEAVGRxr+EAAAANAQAADwAA&#10;AAAAAAAAAAAAAAAEBQAAZHJzL2Rvd25yZXYueG1sUEsFBgAAAAAEAAQA8wAAABIG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C8CCE3D">
                <w:pPr>
                  <w:spacing w:line="307" w:lineRule="exact"/>
                  <w:ind w:left="40"/>
                  <w:rPr>
                    <w:rFonts w:eastAsia="Times New Roman"/>
                    <w:sz w:val="28"/>
                    <w:szCs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sz w:val="28"/>
                  </w:rP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ZiZTVkZmI5ZDMzZDA1YTdmMzlmMmE1ZWYzNDZhMWQifQ=="/>
  </w:docVars>
  <w:rsids>
    <w:rsidRoot w:val="00172A27"/>
    <w:rsid w:val="000164DD"/>
    <w:rsid w:val="000255B2"/>
    <w:rsid w:val="00053E25"/>
    <w:rsid w:val="000A79AB"/>
    <w:rsid w:val="000C4E86"/>
    <w:rsid w:val="000E08BE"/>
    <w:rsid w:val="000F019F"/>
    <w:rsid w:val="00151D76"/>
    <w:rsid w:val="00172A27"/>
    <w:rsid w:val="001741B3"/>
    <w:rsid w:val="00177BBA"/>
    <w:rsid w:val="00185B1D"/>
    <w:rsid w:val="001C1AB6"/>
    <w:rsid w:val="001E01B6"/>
    <w:rsid w:val="001F742B"/>
    <w:rsid w:val="002011A4"/>
    <w:rsid w:val="00202065"/>
    <w:rsid w:val="00203CE4"/>
    <w:rsid w:val="002051A0"/>
    <w:rsid w:val="0021028B"/>
    <w:rsid w:val="002219A8"/>
    <w:rsid w:val="002404C8"/>
    <w:rsid w:val="00240F2B"/>
    <w:rsid w:val="00241405"/>
    <w:rsid w:val="002467D0"/>
    <w:rsid w:val="0025087E"/>
    <w:rsid w:val="00252422"/>
    <w:rsid w:val="00277AC1"/>
    <w:rsid w:val="002A2DF2"/>
    <w:rsid w:val="002C76D0"/>
    <w:rsid w:val="002E0784"/>
    <w:rsid w:val="002E4509"/>
    <w:rsid w:val="002F3469"/>
    <w:rsid w:val="00367DCC"/>
    <w:rsid w:val="00373E0F"/>
    <w:rsid w:val="00386615"/>
    <w:rsid w:val="003945AD"/>
    <w:rsid w:val="003A31BF"/>
    <w:rsid w:val="003A4775"/>
    <w:rsid w:val="003C612C"/>
    <w:rsid w:val="003C76E5"/>
    <w:rsid w:val="003D006B"/>
    <w:rsid w:val="003F0E74"/>
    <w:rsid w:val="0040590D"/>
    <w:rsid w:val="00437711"/>
    <w:rsid w:val="00446147"/>
    <w:rsid w:val="00466855"/>
    <w:rsid w:val="00467ADF"/>
    <w:rsid w:val="004706EC"/>
    <w:rsid w:val="00476EC4"/>
    <w:rsid w:val="00480D0C"/>
    <w:rsid w:val="004B644A"/>
    <w:rsid w:val="00501697"/>
    <w:rsid w:val="0053367D"/>
    <w:rsid w:val="005473CA"/>
    <w:rsid w:val="005521B4"/>
    <w:rsid w:val="00580BB7"/>
    <w:rsid w:val="00582F6D"/>
    <w:rsid w:val="00590CAC"/>
    <w:rsid w:val="00590F96"/>
    <w:rsid w:val="00591E96"/>
    <w:rsid w:val="005938A7"/>
    <w:rsid w:val="005A0072"/>
    <w:rsid w:val="005A7479"/>
    <w:rsid w:val="005B6794"/>
    <w:rsid w:val="005B70E9"/>
    <w:rsid w:val="005B7796"/>
    <w:rsid w:val="005D1FDC"/>
    <w:rsid w:val="005E269C"/>
    <w:rsid w:val="00604D59"/>
    <w:rsid w:val="006147BF"/>
    <w:rsid w:val="00624AB3"/>
    <w:rsid w:val="00656828"/>
    <w:rsid w:val="006816E6"/>
    <w:rsid w:val="00692A48"/>
    <w:rsid w:val="00695747"/>
    <w:rsid w:val="006B629D"/>
    <w:rsid w:val="006E29D9"/>
    <w:rsid w:val="006E798B"/>
    <w:rsid w:val="00735ABF"/>
    <w:rsid w:val="0077275B"/>
    <w:rsid w:val="00775C78"/>
    <w:rsid w:val="00777ECA"/>
    <w:rsid w:val="007846C3"/>
    <w:rsid w:val="007A6CE7"/>
    <w:rsid w:val="007C5FD9"/>
    <w:rsid w:val="007E3F4D"/>
    <w:rsid w:val="008254D2"/>
    <w:rsid w:val="008435C2"/>
    <w:rsid w:val="00850951"/>
    <w:rsid w:val="00854D60"/>
    <w:rsid w:val="00883897"/>
    <w:rsid w:val="008B0561"/>
    <w:rsid w:val="008C0AE1"/>
    <w:rsid w:val="008D770C"/>
    <w:rsid w:val="0093319D"/>
    <w:rsid w:val="00950B28"/>
    <w:rsid w:val="00963341"/>
    <w:rsid w:val="00970286"/>
    <w:rsid w:val="0097630C"/>
    <w:rsid w:val="00980E93"/>
    <w:rsid w:val="00983F1A"/>
    <w:rsid w:val="0098415D"/>
    <w:rsid w:val="00986B7B"/>
    <w:rsid w:val="0099658F"/>
    <w:rsid w:val="009A662A"/>
    <w:rsid w:val="009B006A"/>
    <w:rsid w:val="009B18AA"/>
    <w:rsid w:val="009B5F8D"/>
    <w:rsid w:val="009C1FA8"/>
    <w:rsid w:val="009C4D72"/>
    <w:rsid w:val="009F1180"/>
    <w:rsid w:val="00A03B71"/>
    <w:rsid w:val="00A12E84"/>
    <w:rsid w:val="00A13365"/>
    <w:rsid w:val="00A776E5"/>
    <w:rsid w:val="00A85B4A"/>
    <w:rsid w:val="00A8616A"/>
    <w:rsid w:val="00A95D98"/>
    <w:rsid w:val="00AA09E0"/>
    <w:rsid w:val="00AA52F9"/>
    <w:rsid w:val="00AB3666"/>
    <w:rsid w:val="00AB4B15"/>
    <w:rsid w:val="00AD5842"/>
    <w:rsid w:val="00AE13CF"/>
    <w:rsid w:val="00AF2628"/>
    <w:rsid w:val="00AF7927"/>
    <w:rsid w:val="00B1051D"/>
    <w:rsid w:val="00B110BF"/>
    <w:rsid w:val="00B1298C"/>
    <w:rsid w:val="00B21C8C"/>
    <w:rsid w:val="00BC2753"/>
    <w:rsid w:val="00BD1935"/>
    <w:rsid w:val="00BD2462"/>
    <w:rsid w:val="00C16E8A"/>
    <w:rsid w:val="00C2211D"/>
    <w:rsid w:val="00C330AC"/>
    <w:rsid w:val="00C358E3"/>
    <w:rsid w:val="00C63358"/>
    <w:rsid w:val="00C82586"/>
    <w:rsid w:val="00CA247B"/>
    <w:rsid w:val="00CA3547"/>
    <w:rsid w:val="00CB055F"/>
    <w:rsid w:val="00CB4218"/>
    <w:rsid w:val="00CC0F0B"/>
    <w:rsid w:val="00CD129A"/>
    <w:rsid w:val="00CD25E9"/>
    <w:rsid w:val="00CF7B00"/>
    <w:rsid w:val="00D33CD0"/>
    <w:rsid w:val="00D37309"/>
    <w:rsid w:val="00D53ADD"/>
    <w:rsid w:val="00D5745D"/>
    <w:rsid w:val="00D97D84"/>
    <w:rsid w:val="00DC735E"/>
    <w:rsid w:val="00DD458C"/>
    <w:rsid w:val="00E023D3"/>
    <w:rsid w:val="00E31A59"/>
    <w:rsid w:val="00E71E1B"/>
    <w:rsid w:val="00E72B74"/>
    <w:rsid w:val="00E808AD"/>
    <w:rsid w:val="00E81668"/>
    <w:rsid w:val="00E82BE7"/>
    <w:rsid w:val="00E92BDD"/>
    <w:rsid w:val="00E934F7"/>
    <w:rsid w:val="00EB7751"/>
    <w:rsid w:val="00EC18FA"/>
    <w:rsid w:val="00EF144D"/>
    <w:rsid w:val="00F2367D"/>
    <w:rsid w:val="00F40B06"/>
    <w:rsid w:val="00F574B0"/>
    <w:rsid w:val="00F62DD6"/>
    <w:rsid w:val="00F6439D"/>
    <w:rsid w:val="00FA00B0"/>
    <w:rsid w:val="00FA7AF7"/>
    <w:rsid w:val="00FB524E"/>
    <w:rsid w:val="00FC0F31"/>
    <w:rsid w:val="00FC7EBD"/>
    <w:rsid w:val="00FD2DE9"/>
    <w:rsid w:val="00FE3E8B"/>
    <w:rsid w:val="020F642A"/>
    <w:rsid w:val="02751E78"/>
    <w:rsid w:val="02B32FBC"/>
    <w:rsid w:val="03B03BCF"/>
    <w:rsid w:val="049031F8"/>
    <w:rsid w:val="06581AF4"/>
    <w:rsid w:val="07FD5400"/>
    <w:rsid w:val="0A415C80"/>
    <w:rsid w:val="0AEA2F37"/>
    <w:rsid w:val="0B095AB3"/>
    <w:rsid w:val="0ED9579C"/>
    <w:rsid w:val="10E802A6"/>
    <w:rsid w:val="12A23FFE"/>
    <w:rsid w:val="19690A6E"/>
    <w:rsid w:val="1A5A7542"/>
    <w:rsid w:val="1BCB3555"/>
    <w:rsid w:val="1CAD4631"/>
    <w:rsid w:val="1FFD30C5"/>
    <w:rsid w:val="21C41508"/>
    <w:rsid w:val="22D83625"/>
    <w:rsid w:val="23934BDC"/>
    <w:rsid w:val="27321A96"/>
    <w:rsid w:val="322D17D7"/>
    <w:rsid w:val="3863031F"/>
    <w:rsid w:val="39134960"/>
    <w:rsid w:val="39D50804"/>
    <w:rsid w:val="3B6B3A9C"/>
    <w:rsid w:val="3BFD244B"/>
    <w:rsid w:val="3C677B46"/>
    <w:rsid w:val="3E1F1FE5"/>
    <w:rsid w:val="3EED44A3"/>
    <w:rsid w:val="3F1F754D"/>
    <w:rsid w:val="41D22B69"/>
    <w:rsid w:val="42E763CC"/>
    <w:rsid w:val="43C53F65"/>
    <w:rsid w:val="43C7484A"/>
    <w:rsid w:val="44BA4466"/>
    <w:rsid w:val="457277D5"/>
    <w:rsid w:val="45D95AA6"/>
    <w:rsid w:val="46E44E06"/>
    <w:rsid w:val="47387748"/>
    <w:rsid w:val="482B0DAF"/>
    <w:rsid w:val="486B5B5B"/>
    <w:rsid w:val="4B796F0D"/>
    <w:rsid w:val="4CEF795D"/>
    <w:rsid w:val="4FB8389A"/>
    <w:rsid w:val="515D5EC8"/>
    <w:rsid w:val="51DA2063"/>
    <w:rsid w:val="522F198A"/>
    <w:rsid w:val="55C801F1"/>
    <w:rsid w:val="58B65ECE"/>
    <w:rsid w:val="58E56C6E"/>
    <w:rsid w:val="59F73B41"/>
    <w:rsid w:val="5ADA3856"/>
    <w:rsid w:val="5F3A715E"/>
    <w:rsid w:val="5F4016EB"/>
    <w:rsid w:val="60805044"/>
    <w:rsid w:val="60E455D3"/>
    <w:rsid w:val="61376163"/>
    <w:rsid w:val="64DE058B"/>
    <w:rsid w:val="66255C67"/>
    <w:rsid w:val="672636AE"/>
    <w:rsid w:val="6AFD3700"/>
    <w:rsid w:val="6BEC358E"/>
    <w:rsid w:val="6E35746E"/>
    <w:rsid w:val="6EDB17BA"/>
    <w:rsid w:val="71630796"/>
    <w:rsid w:val="720E00CA"/>
    <w:rsid w:val="74CA60F4"/>
    <w:rsid w:val="78C55892"/>
    <w:rsid w:val="79BF5815"/>
    <w:rsid w:val="7B116306"/>
    <w:rsid w:val="7D4551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392</Words>
  <Characters>516</Characters>
  <Lines>6</Lines>
  <Paragraphs>1</Paragraphs>
  <TotalTime>129</TotalTime>
  <ScaleCrop>false</ScaleCrop>
  <LinksUpToDate>false</LinksUpToDate>
  <CharactersWithSpaces>621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2022-12-09T09:14:00Z</dcterms:created>
  <dc:creator>fight</dc:creator>
  <cp:lastModifiedBy>小石头儿</cp:lastModifiedBy>
  <dcterms:modified xsi:type="dcterms:W3CDTF">2024-06-17T03:33:17Z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21EABD5785DF4F4980CE8973AAFF22F4</vt:lpwstr>
  </property>
</Properties>
</file>